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30"/>
      </w:tblGrid>
      <w:tr w:rsidR="008F4BBD" w14:paraId="2034BD8A" w14:textId="77777777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45E5E952" w14:textId="77777777" w:rsidR="008F4BBD" w:rsidRDefault="001B0DCA">
            <w:pPr>
              <w:rPr>
                <w:sz w:val="28"/>
                <w:szCs w:val="28"/>
                <w:lang w:val="kk-KZ"/>
              </w:rPr>
            </w:pPr>
            <w:r w:rsidRPr="00D4005F">
              <w:rPr>
                <w:sz w:val="28"/>
                <w:szCs w:val="28"/>
              </w:rPr>
              <w:t>Приложение</w:t>
            </w:r>
            <w:r w:rsidRPr="00D4005F">
              <w:rPr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>2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Pr="00D4005F">
              <w:rPr>
                <w:sz w:val="28"/>
                <w:szCs w:val="28"/>
              </w:rPr>
              <w:t>к приказу</w:t>
            </w:r>
          </w:p>
        </w:tc>
      </w:tr>
      <w:tr w:rsidR="008F4BBD" w14:paraId="4FC85E87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2582D4D" w14:textId="77777777" w:rsidR="008F4BBD" w:rsidRDefault="001B0DCA">
            <w:pPr>
              <w:ind w:left="250"/>
            </w:pPr>
            <w:r>
              <w:rPr>
                <w:sz w:val="28"/>
              </w:rPr>
              <w:t>Министр финансов Республики Казахстан</w:t>
            </w:r>
          </w:p>
          <w:p w14:paraId="2BCEB878" w14:textId="77777777" w:rsidR="008F4BBD" w:rsidRDefault="001B0DCA">
            <w:pPr>
              <w:ind w:left="250"/>
            </w:pPr>
            <w:r>
              <w:rPr>
                <w:sz w:val="28"/>
              </w:rPr>
              <w:t>от 8 октября 2024 года</w:t>
            </w:r>
          </w:p>
          <w:p w14:paraId="348790BC" w14:textId="77777777" w:rsidR="008F4BBD" w:rsidRDefault="001B0DCA">
            <w:pPr>
              <w:ind w:left="250"/>
            </w:pPr>
            <w:r>
              <w:rPr>
                <w:sz w:val="28"/>
              </w:rPr>
              <w:t>№ 677</w:t>
            </w:r>
          </w:p>
        </w:tc>
      </w:tr>
    </w:tbl>
    <w:p w14:paraId="54DF3FE7" w14:textId="77777777" w:rsidR="008F4BBD" w:rsidRDefault="008F4BBD">
      <w:pPr>
        <w:jc w:val="center"/>
        <w:rPr>
          <w:b/>
          <w:sz w:val="28"/>
          <w:szCs w:val="28"/>
        </w:rPr>
      </w:pPr>
    </w:p>
    <w:p w14:paraId="13A3591D" w14:textId="77777777" w:rsidR="008F4BBD" w:rsidRDefault="008F4BBD">
      <w:pPr>
        <w:jc w:val="center"/>
        <w:rPr>
          <w:b/>
          <w:sz w:val="28"/>
          <w:szCs w:val="28"/>
        </w:rPr>
      </w:pPr>
    </w:p>
    <w:p w14:paraId="7C9E58FD" w14:textId="77777777" w:rsidR="008F4BBD" w:rsidRDefault="001B0DCA">
      <w:pPr>
        <w:jc w:val="center"/>
        <w:rPr>
          <w:b/>
          <w:bCs/>
          <w:color w:val="000000"/>
          <w:spacing w:val="2"/>
          <w:sz w:val="28"/>
          <w:szCs w:val="28"/>
        </w:rPr>
      </w:pPr>
      <w:r w:rsidRPr="00D4005F">
        <w:rPr>
          <w:b/>
          <w:bCs/>
          <w:color w:val="000000"/>
          <w:spacing w:val="2"/>
          <w:sz w:val="28"/>
          <w:szCs w:val="28"/>
        </w:rPr>
        <w:t xml:space="preserve">Правила осуществления государственных закупок </w:t>
      </w:r>
    </w:p>
    <w:p w14:paraId="61C8EF99" w14:textId="77777777" w:rsidR="008F4BBD" w:rsidRDefault="001B0DCA">
      <w:pPr>
        <w:jc w:val="center"/>
        <w:rPr>
          <w:b/>
          <w:bCs/>
          <w:color w:val="000000"/>
          <w:spacing w:val="2"/>
          <w:sz w:val="28"/>
          <w:szCs w:val="28"/>
        </w:rPr>
      </w:pPr>
      <w:r w:rsidRPr="00D4005F">
        <w:rPr>
          <w:b/>
          <w:bCs/>
          <w:color w:val="000000"/>
          <w:spacing w:val="2"/>
          <w:sz w:val="28"/>
          <w:szCs w:val="28"/>
        </w:rPr>
        <w:t>товаров, работ, услуг у субъектов малого и среднего предпринимательства</w:t>
      </w:r>
    </w:p>
    <w:p w14:paraId="749CAD00" w14:textId="77777777" w:rsidR="008F4BBD" w:rsidRDefault="008F4BBD">
      <w:pPr>
        <w:ind w:firstLine="708"/>
        <w:jc w:val="both"/>
        <w:rPr>
          <w:color w:val="000000"/>
          <w:spacing w:val="2"/>
          <w:sz w:val="28"/>
          <w:szCs w:val="28"/>
        </w:rPr>
      </w:pPr>
    </w:p>
    <w:p w14:paraId="39A5D2D6" w14:textId="77777777" w:rsidR="008F4BBD" w:rsidRDefault="001B0DCA">
      <w:pPr>
        <w:numPr>
          <w:ilvl w:val="0"/>
          <w:numId w:val="3"/>
        </w:numPr>
        <w:tabs>
          <w:tab w:val="left" w:pos="1134"/>
        </w:tabs>
        <w:ind w:left="0" w:firstLine="708"/>
        <w:contextualSpacing/>
        <w:jc w:val="both"/>
        <w:rPr>
          <w:sz w:val="28"/>
          <w:szCs w:val="28"/>
        </w:rPr>
      </w:pPr>
      <w:r w:rsidRPr="00D4005F">
        <w:rPr>
          <w:sz w:val="28"/>
          <w:szCs w:val="28"/>
        </w:rPr>
        <w:t xml:space="preserve">Настоящие Правила </w:t>
      </w:r>
      <w:r w:rsidRPr="00D4005F">
        <w:rPr>
          <w:color w:val="000000"/>
          <w:spacing w:val="2"/>
          <w:sz w:val="28"/>
          <w:szCs w:val="28"/>
        </w:rPr>
        <w:t>осуществления государственных закупок товаров, работ, услуг у субъектов малого и среднего предпринимательства (далее – Правила) разработаны в соответствии с пунктом 7 статьи 27 Закона Республики Казахстан «О государственных закупках» (далее – Закон) и опре</w:t>
      </w:r>
      <w:r w:rsidRPr="00D4005F">
        <w:rPr>
          <w:color w:val="000000"/>
          <w:spacing w:val="2"/>
          <w:sz w:val="28"/>
          <w:szCs w:val="28"/>
        </w:rPr>
        <w:t>деляют порядок осуществления государственных закупок товаров, работ, услуг у субъектов малого и среднего предпринимательства.</w:t>
      </w:r>
    </w:p>
    <w:p w14:paraId="29961CB5" w14:textId="77777777" w:rsidR="008F4BBD" w:rsidRDefault="001B0DCA">
      <w:pPr>
        <w:numPr>
          <w:ilvl w:val="0"/>
          <w:numId w:val="3"/>
        </w:numPr>
        <w:tabs>
          <w:tab w:val="left" w:pos="1134"/>
        </w:tabs>
        <w:ind w:left="0" w:firstLine="708"/>
        <w:contextualSpacing/>
        <w:jc w:val="both"/>
        <w:rPr>
          <w:sz w:val="28"/>
          <w:szCs w:val="28"/>
        </w:rPr>
      </w:pPr>
      <w:r w:rsidRPr="00D4005F">
        <w:rPr>
          <w:color w:val="000000"/>
          <w:spacing w:val="2"/>
          <w:sz w:val="28"/>
          <w:szCs w:val="28"/>
        </w:rPr>
        <w:t xml:space="preserve">Правила не распространяются </w:t>
      </w:r>
      <w:bookmarkStart w:id="0" w:name="_Hlk176526228"/>
      <w:r w:rsidRPr="00D4005F">
        <w:rPr>
          <w:sz w:val="28"/>
          <w:szCs w:val="28"/>
        </w:rPr>
        <w:t>на государственные закупки товаров, работ, услуг, осуществляемых в соответствии с перечнем товаров, ра</w:t>
      </w:r>
      <w:r w:rsidRPr="00D4005F">
        <w:rPr>
          <w:sz w:val="28"/>
          <w:szCs w:val="28"/>
        </w:rPr>
        <w:t>бот, услуг, по которым способ осуществления государственных закупок определяется уполномоченным органом</w:t>
      </w:r>
      <w:r w:rsidRPr="00D4005F">
        <w:rPr>
          <w:sz w:val="28"/>
          <w:szCs w:val="28"/>
          <w:lang w:val="kk-KZ"/>
        </w:rPr>
        <w:t xml:space="preserve">, </w:t>
      </w:r>
      <w:r w:rsidRPr="00D4005F">
        <w:rPr>
          <w:sz w:val="28"/>
          <w:szCs w:val="28"/>
        </w:rPr>
        <w:t>а также на государственные закупки товаров, работ, услуг, на которые решением Правительства Республики Казахстан установлены изъятия из национального р</w:t>
      </w:r>
      <w:r w:rsidRPr="00D4005F">
        <w:rPr>
          <w:sz w:val="28"/>
          <w:szCs w:val="28"/>
        </w:rPr>
        <w:t>ежима.</w:t>
      </w:r>
      <w:bookmarkEnd w:id="0"/>
    </w:p>
    <w:p w14:paraId="7ED811BC" w14:textId="77777777" w:rsidR="008F4BBD" w:rsidRDefault="001B0DCA">
      <w:pPr>
        <w:numPr>
          <w:ilvl w:val="0"/>
          <w:numId w:val="3"/>
        </w:numPr>
        <w:tabs>
          <w:tab w:val="left" w:pos="1134"/>
        </w:tabs>
        <w:ind w:left="0" w:firstLine="708"/>
        <w:contextualSpacing/>
        <w:jc w:val="both"/>
        <w:rPr>
          <w:sz w:val="28"/>
          <w:szCs w:val="28"/>
        </w:rPr>
      </w:pPr>
      <w:r w:rsidRPr="00D4005F">
        <w:rPr>
          <w:color w:val="000000"/>
          <w:spacing w:val="2"/>
          <w:sz w:val="28"/>
          <w:szCs w:val="28"/>
        </w:rPr>
        <w:t>Государственные закупки товаров, работ, услуг</w:t>
      </w:r>
      <w:r w:rsidRPr="00D4005F">
        <w:rPr>
          <w:sz w:val="28"/>
          <w:szCs w:val="28"/>
        </w:rPr>
        <w:t xml:space="preserve"> осуществляются среди </w:t>
      </w:r>
      <w:r w:rsidRPr="00D4005F">
        <w:rPr>
          <w:color w:val="000000"/>
          <w:spacing w:val="2"/>
          <w:sz w:val="28"/>
          <w:szCs w:val="28"/>
        </w:rPr>
        <w:t>субъектов малого и среднего предпринимательства</w:t>
      </w:r>
      <w:r w:rsidRPr="00D4005F">
        <w:rPr>
          <w:sz w:val="28"/>
          <w:szCs w:val="28"/>
        </w:rPr>
        <w:t xml:space="preserve"> способами, предусмотренными статьей 10 Закона и в порядке, определенном Правилами осуществления государственных закупок, при выполнени</w:t>
      </w:r>
      <w:r w:rsidRPr="00D4005F">
        <w:rPr>
          <w:sz w:val="28"/>
          <w:szCs w:val="28"/>
        </w:rPr>
        <w:t>и двух следующих условий:</w:t>
      </w:r>
    </w:p>
    <w:p w14:paraId="422D4C2A" w14:textId="77777777" w:rsidR="008F4BBD" w:rsidRDefault="001B0DCA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D4005F">
        <w:rPr>
          <w:sz w:val="28"/>
          <w:szCs w:val="28"/>
        </w:rPr>
        <w:t>1) товары, работы, услуги включены</w:t>
      </w:r>
      <w:r w:rsidRPr="00D4005F">
        <w:rPr>
          <w:color w:val="000000"/>
          <w:spacing w:val="2"/>
          <w:sz w:val="28"/>
          <w:szCs w:val="28"/>
        </w:rPr>
        <w:t xml:space="preserve"> в перечень согласно приложению 1 к настоящему приказу</w:t>
      </w:r>
      <w:r w:rsidRPr="00D4005F">
        <w:rPr>
          <w:sz w:val="28"/>
          <w:szCs w:val="28"/>
        </w:rPr>
        <w:t>;</w:t>
      </w:r>
    </w:p>
    <w:p w14:paraId="5ECFAC44" w14:textId="77777777" w:rsidR="008F4BBD" w:rsidRDefault="001B0DCA">
      <w:pPr>
        <w:ind w:firstLine="709"/>
        <w:jc w:val="both"/>
        <w:rPr>
          <w:sz w:val="28"/>
          <w:szCs w:val="28"/>
        </w:rPr>
      </w:pPr>
      <w:r w:rsidRPr="00D4005F">
        <w:rPr>
          <w:sz w:val="28"/>
          <w:szCs w:val="28"/>
        </w:rPr>
        <w:t xml:space="preserve">2) стоимость указанных в подпункте 1) настоящего пункта Правил товаров, работ, услуг не превышает объемы, указанные в </w:t>
      </w:r>
      <w:r w:rsidRPr="00D4005F">
        <w:rPr>
          <w:color w:val="000000"/>
          <w:spacing w:val="2"/>
          <w:sz w:val="28"/>
          <w:szCs w:val="28"/>
        </w:rPr>
        <w:t>приложении 3 к настоящ</w:t>
      </w:r>
      <w:r w:rsidRPr="00D4005F">
        <w:rPr>
          <w:color w:val="000000"/>
          <w:spacing w:val="2"/>
          <w:sz w:val="28"/>
          <w:szCs w:val="28"/>
        </w:rPr>
        <w:t>ему приказу</w:t>
      </w:r>
      <w:r w:rsidRPr="00D4005F">
        <w:rPr>
          <w:sz w:val="28"/>
          <w:szCs w:val="28"/>
        </w:rPr>
        <w:t>.</w:t>
      </w:r>
    </w:p>
    <w:p w14:paraId="601091B4" w14:textId="77777777" w:rsidR="008F4BBD" w:rsidRDefault="001B0DCA">
      <w:pPr>
        <w:numPr>
          <w:ilvl w:val="0"/>
          <w:numId w:val="3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4005F">
        <w:rPr>
          <w:sz w:val="28"/>
          <w:szCs w:val="28"/>
        </w:rPr>
        <w:t xml:space="preserve">При признании не состоявшимися государственных закупок товаров, работ, услуг, осуществляемых у субъектов малого и среднего предпринимательства, по основаниям, предусмотренными подпунктом </w:t>
      </w:r>
      <w:r>
        <w:rPr>
          <w:sz w:val="28"/>
          <w:szCs w:val="28"/>
        </w:rPr>
        <w:br/>
      </w:r>
      <w:r w:rsidRPr="00D4005F">
        <w:rPr>
          <w:sz w:val="28"/>
          <w:szCs w:val="28"/>
        </w:rPr>
        <w:t>1) пункта 1, пунктами 7 и 10 статьи 15 Закона, заказчик</w:t>
      </w:r>
      <w:r w:rsidRPr="00D4005F">
        <w:rPr>
          <w:sz w:val="28"/>
          <w:szCs w:val="28"/>
        </w:rPr>
        <w:t xml:space="preserve"> принимает решение об осуществлении государственных закупок среди всех потенциальных поставщиков способами, предусмотренными статьей 10 Закона и в порядке, определенном Правилами осуществления государственных закупок. </w:t>
      </w:r>
    </w:p>
    <w:p w14:paraId="3DD370B8" w14:textId="593AEB28" w:rsidR="008F4BBD" w:rsidRPr="005C4AED" w:rsidRDefault="001B0DCA" w:rsidP="005C4AED">
      <w:pPr>
        <w:numPr>
          <w:ilvl w:val="0"/>
          <w:numId w:val="3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D4005F">
        <w:rPr>
          <w:sz w:val="28"/>
          <w:szCs w:val="28"/>
        </w:rPr>
        <w:t>Правила не ограничивают участие субъе</w:t>
      </w:r>
      <w:r w:rsidRPr="00D4005F">
        <w:rPr>
          <w:sz w:val="28"/>
          <w:szCs w:val="28"/>
        </w:rPr>
        <w:t>ктов малого и среднего предпринимательства в государственных закупках</w:t>
      </w:r>
      <w:r w:rsidRPr="00D4005F">
        <w:rPr>
          <w:sz w:val="28"/>
          <w:szCs w:val="28"/>
          <w:lang w:val="kk-KZ"/>
        </w:rPr>
        <w:t xml:space="preserve"> иных</w:t>
      </w:r>
      <w:r w:rsidRPr="00D4005F">
        <w:rPr>
          <w:sz w:val="28"/>
          <w:szCs w:val="28"/>
        </w:rPr>
        <w:t xml:space="preserve"> товаров, работ, услуг.</w:t>
      </w:r>
    </w:p>
    <w:sectPr w:rsidR="008F4BBD" w:rsidRPr="005C4AED" w:rsidSect="00712009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8" w:right="851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C7D81" w14:textId="77777777" w:rsidR="001B0DCA" w:rsidRDefault="001B0DCA">
      <w:r>
        <w:separator/>
      </w:r>
    </w:p>
  </w:endnote>
  <w:endnote w:type="continuationSeparator" w:id="0">
    <w:p w14:paraId="6A6ED8ED" w14:textId="77777777" w:rsidR="001B0DCA" w:rsidRDefault="001B0D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EB369" w14:textId="77777777" w:rsidR="008F4BBD" w:rsidRDefault="008F4BBD">
    <w:pPr>
      <w:jc w:val="center"/>
    </w:pPr>
  </w:p>
  <w:p w14:paraId="70D5C392" w14:textId="77777777" w:rsidR="008F4BBD" w:rsidRDefault="001B0DCA">
    <w:pPr>
      <w:jc w:val="center"/>
    </w:pPr>
    <w:r>
      <w:t>Нормативтік құқ</w:t>
    </w:r>
    <w:r>
      <w:t>ықтық актілерді мемлекеттік тіркеудің тізіліміне № 35226 болып енгізілді</w:t>
    </w:r>
  </w:p>
  <w:p w14:paraId="53BC9EC4" w14:textId="77777777" w:rsidR="008F4BBD" w:rsidRDefault="001B0DCA">
    <w:pPr>
      <w:jc w:val="center"/>
    </w:pPr>
    <w:r>
      <w:t>ИС «ИПГО». Копия электронного документа. Дата  28.10.2024.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5F210" w14:textId="77777777" w:rsidR="008F4BBD" w:rsidRDefault="008F4BBD">
    <w:pPr>
      <w:jc w:val="center"/>
    </w:pPr>
  </w:p>
  <w:p w14:paraId="51540995" w14:textId="77777777" w:rsidR="008F4BBD" w:rsidRDefault="001B0DCA">
    <w:pPr>
      <w:jc w:val="center"/>
    </w:pPr>
    <w:r>
      <w:t>ИС «ИПГО». Копия электронного документа. Дата  28.10.2024.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8991C" w14:textId="77777777" w:rsidR="001B0DCA" w:rsidRDefault="001B0DCA">
      <w:r>
        <w:separator/>
      </w:r>
    </w:p>
  </w:footnote>
  <w:footnote w:type="continuationSeparator" w:id="0">
    <w:p w14:paraId="6A5DA8DF" w14:textId="77777777" w:rsidR="001B0DCA" w:rsidRDefault="001B0D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574E7" w14:textId="77777777" w:rsidR="008F4BBD" w:rsidRDefault="001B0DCA">
    <w:r>
      <w:pict w14:anchorId="526B6D1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63pt;height:79.2pt;rotation:315;z-index:-25165977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АЖД 5959774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8BE34" w14:textId="77777777" w:rsidR="008F4BBD" w:rsidRDefault="001B0DCA">
    <w:pPr>
      <w:pStyle w:val="a8"/>
      <w:jc w:val="center"/>
    </w:pPr>
    <w:r>
      <w:pict w14:anchorId="7E446F1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6" o:spid="_x0000_s2050" type="#_x0000_t136" style="position:absolute;left:0;text-align:left;margin-left:0;margin-top:0;width:563pt;height:79.2pt;rotation:315;z-index:-251658752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АЖД 595977401"/>
          <w10:wrap anchorx="margin" anchory="margin"/>
        </v:shape>
      </w:pict>
    </w:r>
    <w:r>
      <w:t>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7389A" w14:textId="77777777" w:rsidR="008F4BBD" w:rsidRDefault="001B0DCA">
    <w:r>
      <w:pict w14:anchorId="22674CA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563pt;height:79.2pt;rotation:315;z-index:-25165772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АЖД 5959774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443C25"/>
    <w:multiLevelType w:val="multilevel"/>
    <w:tmpl w:val="2ECEFD8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264A28F4"/>
    <w:multiLevelType w:val="hybridMultilevel"/>
    <w:tmpl w:val="A288ECAA"/>
    <w:lvl w:ilvl="0" w:tplc="B542311E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9B081140">
      <w:start w:val="1"/>
      <w:numFmt w:val="lowerLetter"/>
      <w:lvlText w:val="%2."/>
      <w:lvlJc w:val="left"/>
      <w:pPr>
        <w:ind w:left="1789" w:hanging="360"/>
      </w:pPr>
    </w:lvl>
    <w:lvl w:ilvl="2" w:tplc="2B8C068E">
      <w:start w:val="1"/>
      <w:numFmt w:val="lowerRoman"/>
      <w:lvlText w:val="%3."/>
      <w:lvlJc w:val="right"/>
      <w:pPr>
        <w:ind w:left="2509" w:hanging="180"/>
      </w:pPr>
    </w:lvl>
    <w:lvl w:ilvl="3" w:tplc="DEDE7D48">
      <w:start w:val="1"/>
      <w:numFmt w:val="decimal"/>
      <w:lvlText w:val="%4."/>
      <w:lvlJc w:val="left"/>
      <w:pPr>
        <w:ind w:left="3229" w:hanging="360"/>
      </w:pPr>
    </w:lvl>
    <w:lvl w:ilvl="4" w:tplc="C252343E">
      <w:start w:val="1"/>
      <w:numFmt w:val="lowerLetter"/>
      <w:lvlText w:val="%5."/>
      <w:lvlJc w:val="left"/>
      <w:pPr>
        <w:ind w:left="3949" w:hanging="360"/>
      </w:pPr>
    </w:lvl>
    <w:lvl w:ilvl="5" w:tplc="ADC611F8">
      <w:start w:val="1"/>
      <w:numFmt w:val="lowerRoman"/>
      <w:lvlText w:val="%6."/>
      <w:lvlJc w:val="right"/>
      <w:pPr>
        <w:ind w:left="4669" w:hanging="180"/>
      </w:pPr>
    </w:lvl>
    <w:lvl w:ilvl="6" w:tplc="D33A040C">
      <w:start w:val="1"/>
      <w:numFmt w:val="decimal"/>
      <w:lvlText w:val="%7."/>
      <w:lvlJc w:val="left"/>
      <w:pPr>
        <w:ind w:left="5389" w:hanging="360"/>
      </w:pPr>
    </w:lvl>
    <w:lvl w:ilvl="7" w:tplc="A77E0198">
      <w:start w:val="1"/>
      <w:numFmt w:val="lowerLetter"/>
      <w:lvlText w:val="%8."/>
      <w:lvlJc w:val="left"/>
      <w:pPr>
        <w:ind w:left="6109" w:hanging="360"/>
      </w:pPr>
    </w:lvl>
    <w:lvl w:ilvl="8" w:tplc="62666DF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6C54912"/>
    <w:multiLevelType w:val="multilevel"/>
    <w:tmpl w:val="1068E172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4BBD"/>
    <w:rsid w:val="001B0DCA"/>
    <w:rsid w:val="005C4AED"/>
    <w:rsid w:val="008F4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302C5C3"/>
  <w15:docId w15:val="{28A489D0-03BA-492F-8609-F97D1CEF1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Reference">
    <w:name w:val="Comment Reference"/>
    <w:basedOn w:val="a0"/>
    <w:uiPriority w:val="99"/>
    <w:semiHidden/>
    <w:unhideWhenUsed/>
    <w:rsid w:val="0099366C"/>
    <w:rPr>
      <w:sz w:val="16"/>
      <w:szCs w:val="16"/>
    </w:rPr>
  </w:style>
  <w:style w:type="paragraph" w:customStyle="1" w:styleId="CommentText">
    <w:name w:val="Comment Text"/>
    <w:basedOn w:val="a"/>
    <w:link w:val="a4"/>
    <w:uiPriority w:val="99"/>
    <w:semiHidden/>
    <w:unhideWhenUsed/>
    <w:rsid w:val="0099366C"/>
    <w:rPr>
      <w:sz w:val="20"/>
      <w:szCs w:val="20"/>
    </w:rPr>
  </w:style>
  <w:style w:type="character" w:customStyle="1" w:styleId="a4">
    <w:name w:val="Текст примечания Знак"/>
    <w:basedOn w:val="a0"/>
    <w:link w:val="CommentText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mmentSubject">
    <w:name w:val="Comment Subject"/>
    <w:basedOn w:val="CommentText"/>
    <w:next w:val="CommentText"/>
    <w:link w:val="a5"/>
    <w:uiPriority w:val="99"/>
    <w:semiHidden/>
    <w:unhideWhenUsed/>
    <w:rsid w:val="0099366C"/>
    <w:rPr>
      <w:b/>
      <w:bCs/>
    </w:rPr>
  </w:style>
  <w:style w:type="character" w:customStyle="1" w:styleId="a5">
    <w:name w:val="Тема примечания Знак"/>
    <w:basedOn w:val="a4"/>
    <w:link w:val="CommentSubject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qFormat/>
    <w:rsid w:val="0052547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254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52547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2547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306</Words>
  <Characters>1749</Characters>
  <Application>Microsoft Office Word</Application>
  <DocSecurity>0</DocSecurity>
  <Lines>14</Lines>
  <Paragraphs>4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/>
    </vt:vector>
  </TitlesOfParts>
  <Company>SPecialiST RePack</Company>
  <LinksUpToDate>false</LinksUpToDate>
  <CharactersWithSpaces>2051</CharactersWithSpaces>
  <SharedDoc>false</SharedDoc>
  <HyperlinksChanged>false</HyperlinksChanged>
  <AppVersion>16.0000</AppVersion>
</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2024-10-04T15:00:00Z</dcterms:created>
  <dc:creator>Дәулетберді Гаухар</dc:creator>
  <lastModifiedBy>Сарсенбек Калдыбеков</lastModifiedBy>
  <dcterms:modified xsi:type="dcterms:W3CDTF">2024-10-04T15:02:00Z</dcterms:modified>
  <revision>4</revision>
</coreProperties>
</file>

<file path=customXml/itemProps1.xml><?xml version="1.0" encoding="utf-8"?>
<ds:datastoreItem xmlns:ds="http://schemas.openxmlformats.org/officeDocument/2006/customXml" ds:itemID="{3E58500B-2A44-4B0B-BC32-B4D35C6F8610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B9A2F74C-8B83-4031-B7DB-F3C8E6F4A435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316</Words>
  <Characters>1806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Жансая Толеугазиевна Рымбекова</cp:lastModifiedBy>
  <cp:revision>5</cp:revision>
  <dcterms:created xsi:type="dcterms:W3CDTF">2024-10-04T15:00:00Z</dcterms:created>
  <dcterms:modified xsi:type="dcterms:W3CDTF">2024-10-28T06:12:00Z</dcterms:modified>
</cp:coreProperties>
</file>